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BC" w:rsidRPr="00E02D5B" w:rsidRDefault="00213C72" w:rsidP="005C3D10">
      <w:pPr>
        <w:jc w:val="center"/>
        <w:rPr>
          <w:rFonts w:ascii="Times New Roman" w:hAnsi="Times New Roman"/>
          <w:sz w:val="32"/>
          <w:szCs w:val="32"/>
        </w:rPr>
      </w:pPr>
      <w:r w:rsidRPr="00E02D5B">
        <w:rPr>
          <w:rFonts w:ascii="Times New Roman" w:hAnsi="Times New Roman"/>
          <w:color w:val="222222"/>
          <w:sz w:val="32"/>
          <w:szCs w:val="32"/>
          <w:highlight w:val="yellow"/>
          <w:shd w:val="clear" w:color="auto" w:fill="FFFFFF"/>
        </w:rPr>
        <w:t>Income Tax Study Series - 2018</w:t>
      </w:r>
    </w:p>
    <w:p w:rsidR="006E73BC" w:rsidRPr="00E02D5B" w:rsidRDefault="00513B33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  <w:t>Dear M</w:t>
      </w:r>
      <w:bookmarkStart w:id="0" w:name="_GoBack"/>
      <w:bookmarkEnd w:id="0"/>
      <w:r w:rsidR="006E73BC" w:rsidRPr="00E02D5B"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  <w:t>ember,</w:t>
      </w:r>
    </w:p>
    <w:p w:rsidR="006E73BC" w:rsidRPr="00E02D5B" w:rsidRDefault="006E73BC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</w:pPr>
      <w:r w:rsidRPr="00E02D5B"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  <w:t> </w:t>
      </w:r>
    </w:p>
    <w:p w:rsidR="006E73BC" w:rsidRPr="00E02D5B" w:rsidRDefault="006E73BC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</w:pPr>
      <w:r w:rsidRPr="00E02D5B"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  <w:t>The Association, in pursuit of providing a continuous professional education, has planned a Study Series on the topics of Income Tax in the months of </w:t>
      </w:r>
      <w:r w:rsidRPr="00E02D5B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n-IN" w:bidi="hi-IN"/>
        </w:rPr>
        <w:t>May, June and July - 2018</w:t>
      </w:r>
      <w:r w:rsidRPr="00E02D5B"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  <w:t>.</w:t>
      </w:r>
    </w:p>
    <w:p w:rsidR="006E73BC" w:rsidRPr="00E02D5B" w:rsidRDefault="006E73BC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</w:pPr>
      <w:r w:rsidRPr="00E02D5B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n-IN" w:bidi="hi-IN"/>
        </w:rPr>
        <w:t> </w:t>
      </w:r>
    </w:p>
    <w:p w:rsidR="006E73BC" w:rsidRPr="00E02D5B" w:rsidRDefault="006E73BC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</w:pPr>
      <w:r w:rsidRPr="00E02D5B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n-IN" w:bidi="hi-IN"/>
        </w:rPr>
        <w:t>Venue: H. K. College Conference Hall, Ashram Road, Ahmedabad</w:t>
      </w:r>
    </w:p>
    <w:p w:rsidR="006E73BC" w:rsidRPr="00E02D5B" w:rsidRDefault="006E73BC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</w:pPr>
      <w:r w:rsidRPr="00E02D5B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n-IN" w:bidi="hi-IN"/>
        </w:rPr>
        <w:t> </w:t>
      </w:r>
    </w:p>
    <w:p w:rsidR="006E73BC" w:rsidRPr="00E02D5B" w:rsidRDefault="004E0BEB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</w:pPr>
      <w:r w:rsidRPr="00E02D5B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n-IN" w:bidi="hi-IN"/>
        </w:rPr>
        <w:t>Timings: 5.30 pm to 7.3</w:t>
      </w:r>
      <w:r w:rsidR="006E73BC" w:rsidRPr="00E02D5B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n-IN" w:bidi="hi-IN"/>
        </w:rPr>
        <w:t>0 pm</w:t>
      </w:r>
    </w:p>
    <w:p w:rsidR="006E73BC" w:rsidRPr="00E02D5B" w:rsidRDefault="006E73BC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</w:pPr>
      <w:r w:rsidRPr="00E02D5B"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  <w:t> </w:t>
      </w:r>
    </w:p>
    <w:p w:rsidR="006E73BC" w:rsidRPr="00E02D5B" w:rsidRDefault="006E73BC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</w:pPr>
      <w:r w:rsidRPr="00E02D5B"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  <w:t>The topics will be dealt with by the eminent speakers to be decided in due course.</w:t>
      </w:r>
    </w:p>
    <w:p w:rsidR="006E73BC" w:rsidRPr="00E02D5B" w:rsidRDefault="006E73BC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</w:pPr>
      <w:r w:rsidRPr="00E02D5B"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  <w:t> </w:t>
      </w:r>
    </w:p>
    <w:p w:rsidR="006E73BC" w:rsidRPr="00E02D5B" w:rsidRDefault="006E73BC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</w:pPr>
      <w:r w:rsidRPr="00E02D5B"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  <w:t>The schedule of the series is as under:</w:t>
      </w:r>
    </w:p>
    <w:p w:rsidR="006E73BC" w:rsidRPr="00E02D5B" w:rsidRDefault="006E73BC" w:rsidP="006E73BC">
      <w:pPr>
        <w:shd w:val="clear" w:color="auto" w:fill="FFFFFF"/>
        <w:spacing w:after="0" w:line="253" w:lineRule="atLeast"/>
        <w:ind w:left="720" w:firstLine="360"/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</w:pPr>
      <w:r w:rsidRPr="00E02D5B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IN" w:bidi="hi-IN"/>
        </w:rPr>
        <w:t> </w:t>
      </w:r>
    </w:p>
    <w:p w:rsidR="009D08F7" w:rsidRPr="00E02D5B" w:rsidRDefault="009D08F7" w:rsidP="006E73BC">
      <w:pPr>
        <w:shd w:val="clear" w:color="auto" w:fill="FFFFFF"/>
        <w:spacing w:after="0" w:line="253" w:lineRule="atLeast"/>
        <w:ind w:left="1080"/>
        <w:rPr>
          <w:rFonts w:ascii="Times New Roman" w:eastAsia="Times New Roman" w:hAnsi="Times New Roman"/>
          <w:color w:val="222222"/>
          <w:sz w:val="24"/>
          <w:szCs w:val="24"/>
          <w:lang w:val="en-US" w:eastAsia="en-IN" w:bidi="hi-IN"/>
        </w:rPr>
      </w:pPr>
    </w:p>
    <w:tbl>
      <w:tblPr>
        <w:tblStyle w:val="TableGrid"/>
        <w:tblW w:w="7704" w:type="dxa"/>
        <w:tblInd w:w="1080" w:type="dxa"/>
        <w:tblLook w:val="04A0" w:firstRow="1" w:lastRow="0" w:firstColumn="1" w:lastColumn="0" w:noHBand="0" w:noVBand="1"/>
      </w:tblPr>
      <w:tblGrid>
        <w:gridCol w:w="758"/>
        <w:gridCol w:w="1559"/>
        <w:gridCol w:w="1560"/>
        <w:gridCol w:w="3827"/>
      </w:tblGrid>
      <w:tr w:rsidR="00EE01AD" w:rsidRPr="00E02D5B" w:rsidTr="002B0E02">
        <w:tc>
          <w:tcPr>
            <w:tcW w:w="758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Sr. no.</w:t>
            </w:r>
          </w:p>
        </w:tc>
        <w:tc>
          <w:tcPr>
            <w:tcW w:w="1559" w:type="dxa"/>
          </w:tcPr>
          <w:p w:rsidR="00EE01AD" w:rsidRPr="00E02D5B" w:rsidRDefault="00EE01AD" w:rsidP="009D08F7">
            <w:pPr>
              <w:spacing w:after="0" w:line="253" w:lineRule="atLeast"/>
              <w:ind w:left="169" w:hanging="169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Date</w:t>
            </w:r>
          </w:p>
        </w:tc>
        <w:tc>
          <w:tcPr>
            <w:tcW w:w="1560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Day</w:t>
            </w:r>
          </w:p>
        </w:tc>
        <w:tc>
          <w:tcPr>
            <w:tcW w:w="3827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Topic</w:t>
            </w:r>
          </w:p>
        </w:tc>
      </w:tr>
      <w:tr w:rsidR="00EE01AD" w:rsidRPr="00E02D5B" w:rsidTr="002B0E02">
        <w:tc>
          <w:tcPr>
            <w:tcW w:w="758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1.</w:t>
            </w:r>
          </w:p>
        </w:tc>
        <w:tc>
          <w:tcPr>
            <w:tcW w:w="1559" w:type="dxa"/>
          </w:tcPr>
          <w:p w:rsidR="00EE01AD" w:rsidRPr="00E02D5B" w:rsidRDefault="00EE01AD" w:rsidP="009D08F7">
            <w:pPr>
              <w:spacing w:after="0" w:line="253" w:lineRule="atLeast"/>
              <w:ind w:left="169" w:hanging="169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11-05-2018</w:t>
            </w:r>
          </w:p>
        </w:tc>
        <w:tc>
          <w:tcPr>
            <w:tcW w:w="1560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Friday</w:t>
            </w:r>
          </w:p>
        </w:tc>
        <w:tc>
          <w:tcPr>
            <w:tcW w:w="3827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Income from House</w:t>
            </w:r>
          </w:p>
        </w:tc>
      </w:tr>
      <w:tr w:rsidR="00EE01AD" w:rsidRPr="00E02D5B" w:rsidTr="002B0E02">
        <w:tc>
          <w:tcPr>
            <w:tcW w:w="758" w:type="dxa"/>
          </w:tcPr>
          <w:p w:rsidR="00EE01AD" w:rsidRPr="00E02D5B" w:rsidRDefault="00EE01AD" w:rsidP="009D08F7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2.</w:t>
            </w:r>
          </w:p>
        </w:tc>
        <w:tc>
          <w:tcPr>
            <w:tcW w:w="1559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12-05-2018</w:t>
            </w:r>
          </w:p>
        </w:tc>
        <w:tc>
          <w:tcPr>
            <w:tcW w:w="1560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Saturday</w:t>
            </w:r>
          </w:p>
        </w:tc>
        <w:tc>
          <w:tcPr>
            <w:tcW w:w="3827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TDS</w:t>
            </w:r>
          </w:p>
        </w:tc>
      </w:tr>
      <w:tr w:rsidR="00EE01AD" w:rsidRPr="00E02D5B" w:rsidTr="002B0E02">
        <w:tc>
          <w:tcPr>
            <w:tcW w:w="758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3.</w:t>
            </w:r>
          </w:p>
        </w:tc>
        <w:tc>
          <w:tcPr>
            <w:tcW w:w="1559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18-05-2018</w:t>
            </w:r>
          </w:p>
        </w:tc>
        <w:tc>
          <w:tcPr>
            <w:tcW w:w="1560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Friday</w:t>
            </w:r>
          </w:p>
        </w:tc>
        <w:tc>
          <w:tcPr>
            <w:tcW w:w="3827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Salary Income</w:t>
            </w:r>
          </w:p>
        </w:tc>
      </w:tr>
      <w:tr w:rsidR="00EE01AD" w:rsidRPr="00E02D5B" w:rsidTr="002B0E02">
        <w:tc>
          <w:tcPr>
            <w:tcW w:w="758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4.</w:t>
            </w:r>
          </w:p>
        </w:tc>
        <w:tc>
          <w:tcPr>
            <w:tcW w:w="1559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19-05-2018</w:t>
            </w:r>
          </w:p>
        </w:tc>
        <w:tc>
          <w:tcPr>
            <w:tcW w:w="1560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Saturday</w:t>
            </w:r>
          </w:p>
        </w:tc>
        <w:tc>
          <w:tcPr>
            <w:tcW w:w="3827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TDS – Section 195</w:t>
            </w:r>
          </w:p>
        </w:tc>
      </w:tr>
      <w:tr w:rsidR="00EE01AD" w:rsidRPr="00E02D5B" w:rsidTr="002B0E02">
        <w:tc>
          <w:tcPr>
            <w:tcW w:w="758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5.</w:t>
            </w:r>
          </w:p>
        </w:tc>
        <w:tc>
          <w:tcPr>
            <w:tcW w:w="1559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25-05-2018</w:t>
            </w:r>
          </w:p>
        </w:tc>
        <w:tc>
          <w:tcPr>
            <w:tcW w:w="1560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Friday</w:t>
            </w:r>
          </w:p>
        </w:tc>
        <w:tc>
          <w:tcPr>
            <w:tcW w:w="3827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Capital Gain</w:t>
            </w:r>
          </w:p>
        </w:tc>
      </w:tr>
      <w:tr w:rsidR="00EE01AD" w:rsidRPr="00E02D5B" w:rsidTr="002B0E02">
        <w:tc>
          <w:tcPr>
            <w:tcW w:w="758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6.</w:t>
            </w:r>
          </w:p>
        </w:tc>
        <w:tc>
          <w:tcPr>
            <w:tcW w:w="1559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26-05-2018</w:t>
            </w:r>
          </w:p>
        </w:tc>
        <w:tc>
          <w:tcPr>
            <w:tcW w:w="1560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Saturday</w:t>
            </w:r>
          </w:p>
        </w:tc>
        <w:tc>
          <w:tcPr>
            <w:tcW w:w="3827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Capital Gain</w:t>
            </w:r>
          </w:p>
        </w:tc>
      </w:tr>
      <w:tr w:rsidR="00EE01AD" w:rsidRPr="00E02D5B" w:rsidTr="002B0E02">
        <w:tc>
          <w:tcPr>
            <w:tcW w:w="758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7.</w:t>
            </w:r>
          </w:p>
        </w:tc>
        <w:tc>
          <w:tcPr>
            <w:tcW w:w="1559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01.06.2018</w:t>
            </w:r>
          </w:p>
        </w:tc>
        <w:tc>
          <w:tcPr>
            <w:tcW w:w="1560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Friday</w:t>
            </w:r>
          </w:p>
        </w:tc>
        <w:tc>
          <w:tcPr>
            <w:tcW w:w="3827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Income from Other Sources</w:t>
            </w:r>
          </w:p>
        </w:tc>
      </w:tr>
      <w:tr w:rsidR="00EE01AD" w:rsidRPr="00E02D5B" w:rsidTr="002B0E02">
        <w:trPr>
          <w:trHeight w:val="70"/>
        </w:trPr>
        <w:tc>
          <w:tcPr>
            <w:tcW w:w="758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8.</w:t>
            </w:r>
          </w:p>
        </w:tc>
        <w:tc>
          <w:tcPr>
            <w:tcW w:w="1559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02-06-2018</w:t>
            </w:r>
          </w:p>
        </w:tc>
        <w:tc>
          <w:tcPr>
            <w:tcW w:w="1560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Saturday</w:t>
            </w:r>
          </w:p>
        </w:tc>
        <w:tc>
          <w:tcPr>
            <w:tcW w:w="3827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Deductions</w:t>
            </w:r>
          </w:p>
        </w:tc>
      </w:tr>
      <w:tr w:rsidR="00EE01AD" w:rsidRPr="00E02D5B" w:rsidTr="002B0E02">
        <w:trPr>
          <w:trHeight w:val="70"/>
        </w:trPr>
        <w:tc>
          <w:tcPr>
            <w:tcW w:w="758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9.</w:t>
            </w:r>
          </w:p>
        </w:tc>
        <w:tc>
          <w:tcPr>
            <w:tcW w:w="1559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05-07-2018</w:t>
            </w:r>
          </w:p>
        </w:tc>
        <w:tc>
          <w:tcPr>
            <w:tcW w:w="1560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Thursday</w:t>
            </w:r>
          </w:p>
        </w:tc>
        <w:tc>
          <w:tcPr>
            <w:tcW w:w="3827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Business Income</w:t>
            </w:r>
          </w:p>
        </w:tc>
      </w:tr>
      <w:tr w:rsidR="00EE01AD" w:rsidRPr="00E02D5B" w:rsidTr="002B0E02">
        <w:trPr>
          <w:trHeight w:val="70"/>
        </w:trPr>
        <w:tc>
          <w:tcPr>
            <w:tcW w:w="758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10.</w:t>
            </w:r>
          </w:p>
        </w:tc>
        <w:tc>
          <w:tcPr>
            <w:tcW w:w="1559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06-07-2018</w:t>
            </w:r>
          </w:p>
        </w:tc>
        <w:tc>
          <w:tcPr>
            <w:tcW w:w="1560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Friday</w:t>
            </w:r>
          </w:p>
        </w:tc>
        <w:tc>
          <w:tcPr>
            <w:tcW w:w="3827" w:type="dxa"/>
          </w:tcPr>
          <w:p w:rsidR="00EE01AD" w:rsidRPr="00E02D5B" w:rsidRDefault="00EE01AD" w:rsidP="006E73BC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Business income</w:t>
            </w:r>
          </w:p>
        </w:tc>
      </w:tr>
      <w:tr w:rsidR="00EE01AD" w:rsidRPr="00E02D5B" w:rsidTr="002B0E02">
        <w:trPr>
          <w:trHeight w:val="70"/>
        </w:trPr>
        <w:tc>
          <w:tcPr>
            <w:tcW w:w="758" w:type="dxa"/>
          </w:tcPr>
          <w:p w:rsidR="00EE01AD" w:rsidRPr="00E02D5B" w:rsidRDefault="00EE01AD" w:rsidP="007462E8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11.</w:t>
            </w:r>
          </w:p>
        </w:tc>
        <w:tc>
          <w:tcPr>
            <w:tcW w:w="1559" w:type="dxa"/>
          </w:tcPr>
          <w:p w:rsidR="00EE01AD" w:rsidRPr="00E02D5B" w:rsidRDefault="00EE01AD" w:rsidP="007462E8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07-07-2018</w:t>
            </w:r>
          </w:p>
        </w:tc>
        <w:tc>
          <w:tcPr>
            <w:tcW w:w="1560" w:type="dxa"/>
          </w:tcPr>
          <w:p w:rsidR="00EE01AD" w:rsidRPr="00E02D5B" w:rsidRDefault="00EE01AD" w:rsidP="007462E8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Saturday</w:t>
            </w:r>
          </w:p>
        </w:tc>
        <w:tc>
          <w:tcPr>
            <w:tcW w:w="3827" w:type="dxa"/>
          </w:tcPr>
          <w:p w:rsidR="00EE01AD" w:rsidRPr="00E02D5B" w:rsidRDefault="00EE01AD" w:rsidP="007462E8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Business Income</w:t>
            </w:r>
          </w:p>
        </w:tc>
      </w:tr>
      <w:tr w:rsidR="00EE01AD" w:rsidRPr="00E02D5B" w:rsidTr="002B0E02">
        <w:trPr>
          <w:trHeight w:val="70"/>
        </w:trPr>
        <w:tc>
          <w:tcPr>
            <w:tcW w:w="758" w:type="dxa"/>
          </w:tcPr>
          <w:p w:rsidR="00EE01AD" w:rsidRPr="00E02D5B" w:rsidRDefault="00EE01AD" w:rsidP="007462E8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12.</w:t>
            </w:r>
          </w:p>
        </w:tc>
        <w:tc>
          <w:tcPr>
            <w:tcW w:w="1559" w:type="dxa"/>
          </w:tcPr>
          <w:p w:rsidR="00EE01AD" w:rsidRPr="00E02D5B" w:rsidRDefault="00EE01AD" w:rsidP="007462E8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14.07.2018</w:t>
            </w:r>
          </w:p>
        </w:tc>
        <w:tc>
          <w:tcPr>
            <w:tcW w:w="1560" w:type="dxa"/>
          </w:tcPr>
          <w:p w:rsidR="00EE01AD" w:rsidRPr="00E02D5B" w:rsidRDefault="00EE01AD" w:rsidP="007462E8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Saturday</w:t>
            </w:r>
          </w:p>
        </w:tc>
        <w:tc>
          <w:tcPr>
            <w:tcW w:w="3827" w:type="dxa"/>
          </w:tcPr>
          <w:p w:rsidR="00EE01AD" w:rsidRPr="00E02D5B" w:rsidRDefault="00EE01AD" w:rsidP="007462E8">
            <w:pPr>
              <w:spacing w:after="0" w:line="253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</w:pPr>
            <w:r w:rsidRPr="00E02D5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N" w:bidi="hi-IN"/>
              </w:rPr>
              <w:t>Assessment, Appeal, Reopening</w:t>
            </w:r>
          </w:p>
        </w:tc>
      </w:tr>
    </w:tbl>
    <w:p w:rsidR="009D08F7" w:rsidRPr="00E02D5B" w:rsidRDefault="009D08F7" w:rsidP="006E73BC">
      <w:pPr>
        <w:shd w:val="clear" w:color="auto" w:fill="FFFFFF"/>
        <w:spacing w:after="0" w:line="253" w:lineRule="atLeast"/>
        <w:ind w:left="1080"/>
        <w:rPr>
          <w:rFonts w:ascii="Times New Roman" w:eastAsia="Times New Roman" w:hAnsi="Times New Roman"/>
          <w:color w:val="222222"/>
          <w:sz w:val="24"/>
          <w:szCs w:val="24"/>
          <w:lang w:val="en-US" w:eastAsia="en-IN" w:bidi="hi-IN"/>
        </w:rPr>
      </w:pPr>
    </w:p>
    <w:p w:rsidR="006E73BC" w:rsidRPr="00E02D5B" w:rsidRDefault="006E73BC" w:rsidP="005F736E">
      <w:pPr>
        <w:shd w:val="clear" w:color="auto" w:fill="FFFFFF"/>
        <w:spacing w:after="0" w:line="253" w:lineRule="atLeast"/>
        <w:ind w:left="1080"/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</w:pPr>
      <w:r w:rsidRPr="00E02D5B">
        <w:rPr>
          <w:rFonts w:ascii="Times New Roman" w:eastAsia="Times New Roman" w:hAnsi="Times New Roman"/>
          <w:color w:val="222222"/>
          <w:sz w:val="24"/>
          <w:szCs w:val="24"/>
          <w:lang w:val="en-US" w:eastAsia="en-IN" w:bidi="hi-IN"/>
        </w:rPr>
        <w:t>               </w:t>
      </w:r>
    </w:p>
    <w:p w:rsidR="006E73BC" w:rsidRPr="00E02D5B" w:rsidRDefault="006E73BC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</w:pPr>
      <w:r w:rsidRPr="00E02D5B"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  <w:t xml:space="preserve">Registration fee for the Series – </w:t>
      </w:r>
      <w:proofErr w:type="spellStart"/>
      <w:r w:rsidRPr="00E02D5B"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  <w:t>Rs</w:t>
      </w:r>
      <w:proofErr w:type="spellEnd"/>
      <w:r w:rsidRPr="00E02D5B"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  <w:t>. 700/- (Inclusive of GST).</w:t>
      </w:r>
    </w:p>
    <w:p w:rsidR="005F736E" w:rsidRPr="00E02D5B" w:rsidRDefault="005F736E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</w:pPr>
    </w:p>
    <w:p w:rsidR="006E73BC" w:rsidRPr="00E02D5B" w:rsidRDefault="006E73BC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</w:pPr>
      <w:r w:rsidRPr="00E02D5B"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  <w:t xml:space="preserve">Spot registration per lecture – </w:t>
      </w:r>
      <w:proofErr w:type="spellStart"/>
      <w:r w:rsidRPr="00E02D5B"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  <w:t>Rs</w:t>
      </w:r>
      <w:proofErr w:type="spellEnd"/>
      <w:r w:rsidRPr="00E02D5B"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  <w:t>. 100/- (Inclusive of GST).</w:t>
      </w:r>
    </w:p>
    <w:p w:rsidR="006E73BC" w:rsidRPr="00E02D5B" w:rsidRDefault="006E73BC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</w:pPr>
      <w:r w:rsidRPr="00E02D5B"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  <w:t> </w:t>
      </w:r>
    </w:p>
    <w:p w:rsidR="006E73BC" w:rsidRPr="00E02D5B" w:rsidRDefault="006E73BC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</w:pPr>
      <w:r w:rsidRPr="00E02D5B"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  <w:t>The enrolment is restricted to 70 participants only on “first come first served” basis.</w:t>
      </w:r>
    </w:p>
    <w:p w:rsidR="005C3D10" w:rsidRPr="005C3D10" w:rsidRDefault="006E73BC" w:rsidP="00E02D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hi-IN"/>
        </w:rPr>
      </w:pPr>
      <w:r w:rsidRPr="00E02D5B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n-IN" w:bidi="hi-IN"/>
        </w:rPr>
        <w:t> </w:t>
      </w:r>
    </w:p>
    <w:p w:rsidR="005C3D10" w:rsidRPr="005C3D10" w:rsidRDefault="005C3D10" w:rsidP="005C3D1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 w:bidi="hi-IN"/>
        </w:rPr>
      </w:pPr>
      <w:r w:rsidRPr="005C3D10">
        <w:rPr>
          <w:rFonts w:ascii="Times New Roman" w:eastAsia="Times New Roman" w:hAnsi="Times New Roman"/>
          <w:sz w:val="24"/>
          <w:szCs w:val="24"/>
          <w:lang w:val="en-US" w:eastAsia="en-IN" w:bidi="hi-IN"/>
        </w:rPr>
        <w:t>Lecture meeting is open for All Members, Students, Article Assistants and Office Staff</w:t>
      </w:r>
      <w:r w:rsidRPr="005C3D10">
        <w:rPr>
          <w:rFonts w:ascii="Times New Roman" w:eastAsia="Times New Roman" w:hAnsi="Times New Roman"/>
          <w:b/>
          <w:bCs/>
          <w:sz w:val="24"/>
          <w:szCs w:val="24"/>
          <w:lang w:val="en-US" w:eastAsia="en-IN" w:bidi="hi-IN"/>
        </w:rPr>
        <w:t xml:space="preserve"> </w:t>
      </w:r>
      <w:r w:rsidRPr="005C3D10">
        <w:rPr>
          <w:rFonts w:ascii="Times New Roman" w:eastAsia="Times New Roman" w:hAnsi="Times New Roman"/>
          <w:sz w:val="24"/>
          <w:szCs w:val="24"/>
          <w:lang w:val="en-US" w:eastAsia="en-IN" w:bidi="hi-IN"/>
        </w:rPr>
        <w:t>of Members of the Chartered Accountant Association Ahmedabad</w:t>
      </w:r>
    </w:p>
    <w:p w:rsidR="005C3D10" w:rsidRPr="005C3D10" w:rsidRDefault="005C3D10" w:rsidP="005C3D1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 w:bidi="hi-IN"/>
        </w:rPr>
      </w:pPr>
      <w:r w:rsidRPr="005C3D10">
        <w:rPr>
          <w:rFonts w:ascii="Times New Roman" w:eastAsia="Times New Roman" w:hAnsi="Times New Roman"/>
          <w:sz w:val="24"/>
          <w:szCs w:val="24"/>
          <w:lang w:eastAsia="en-IN" w:bidi="hi-IN"/>
        </w:rPr>
        <w:t> </w:t>
      </w:r>
    </w:p>
    <w:p w:rsidR="005C3D10" w:rsidRPr="005C3D10" w:rsidRDefault="005C3D10" w:rsidP="005C3D1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 w:bidi="hi-IN"/>
        </w:rPr>
      </w:pPr>
      <w:r w:rsidRPr="005C3D10">
        <w:rPr>
          <w:rFonts w:ascii="Times New Roman" w:eastAsia="Times New Roman" w:hAnsi="Times New Roman"/>
          <w:sz w:val="24"/>
          <w:szCs w:val="24"/>
          <w:lang w:val="en-US" w:eastAsia="en-IN" w:bidi="hi-IN"/>
        </w:rPr>
        <w:t>Registration for this Lecture Meeting is to be done at the Association’s Office personally or online through our Website </w:t>
      </w:r>
      <w:r w:rsidRPr="005C3D10">
        <w:rPr>
          <w:rFonts w:ascii="Times New Roman" w:eastAsia="Times New Roman" w:hAnsi="Times New Roman"/>
          <w:sz w:val="24"/>
          <w:szCs w:val="24"/>
          <w:u w:val="single"/>
          <w:lang w:val="en-US" w:eastAsia="en-IN" w:bidi="hi-IN"/>
        </w:rPr>
        <w:t>www.</w:t>
      </w:r>
      <w:hyperlink r:id="rId4" w:tgtFrame="_blank" w:history="1">
        <w:proofErr w:type="gramStart"/>
        <w:r w:rsidRPr="005C3D10">
          <w:rPr>
            <w:rFonts w:ascii="Times New Roman" w:eastAsia="Times New Roman" w:hAnsi="Times New Roman"/>
            <w:sz w:val="24"/>
            <w:szCs w:val="24"/>
            <w:u w:val="single"/>
            <w:lang w:val="en-US" w:eastAsia="en-IN" w:bidi="hi-IN"/>
          </w:rPr>
          <w:t>caa-ahm.org</w:t>
        </w:r>
        <w:proofErr w:type="gramEnd"/>
      </w:hyperlink>
    </w:p>
    <w:p w:rsidR="006E73BC" w:rsidRPr="00E02D5B" w:rsidRDefault="005C3D10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en-IN" w:bidi="hi-IN"/>
        </w:rPr>
      </w:pPr>
      <w:r w:rsidRPr="005C3D10">
        <w:rPr>
          <w:rFonts w:ascii="Times New Roman" w:eastAsia="Times New Roman" w:hAnsi="Times New Roman"/>
          <w:sz w:val="24"/>
          <w:szCs w:val="24"/>
          <w:lang w:eastAsia="en-IN" w:bidi="hi-IN"/>
        </w:rPr>
        <w:t> </w:t>
      </w:r>
      <w:r w:rsidR="006E73BC" w:rsidRPr="00E02D5B">
        <w:rPr>
          <w:rFonts w:ascii="Times New Roman" w:eastAsia="Times New Roman" w:hAnsi="Times New Roman"/>
          <w:color w:val="222222"/>
          <w:sz w:val="28"/>
          <w:szCs w:val="28"/>
          <w:lang w:val="en-US" w:eastAsia="en-IN" w:bidi="hi-IN"/>
        </w:rPr>
        <w:t> </w:t>
      </w:r>
    </w:p>
    <w:p w:rsidR="006E73BC" w:rsidRPr="00E02D5B" w:rsidRDefault="006E73BC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en-IN" w:bidi="hi-IN"/>
        </w:rPr>
      </w:pPr>
      <w:r w:rsidRPr="00E02D5B">
        <w:rPr>
          <w:rFonts w:ascii="Times New Roman" w:eastAsia="Times New Roman" w:hAnsi="Times New Roman"/>
          <w:color w:val="222222"/>
          <w:sz w:val="28"/>
          <w:szCs w:val="28"/>
          <w:lang w:val="en-US" w:eastAsia="en-IN" w:bidi="hi-IN"/>
        </w:rPr>
        <w:t>Happy learning.</w:t>
      </w:r>
    </w:p>
    <w:p w:rsidR="006E73BC" w:rsidRPr="00E02D5B" w:rsidRDefault="006E73BC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en-IN" w:bidi="hi-IN"/>
        </w:rPr>
      </w:pPr>
      <w:r w:rsidRPr="00E02D5B">
        <w:rPr>
          <w:rFonts w:ascii="Times New Roman" w:eastAsia="Times New Roman" w:hAnsi="Times New Roman"/>
          <w:b/>
          <w:bCs/>
          <w:color w:val="222222"/>
          <w:sz w:val="28"/>
          <w:szCs w:val="28"/>
          <w:lang w:val="en-US" w:eastAsia="en-IN" w:bidi="hi-IN"/>
        </w:rPr>
        <w:t> </w:t>
      </w:r>
    </w:p>
    <w:p w:rsidR="006E73BC" w:rsidRPr="00E02D5B" w:rsidRDefault="006E73BC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en-IN" w:bidi="hi-IN"/>
        </w:rPr>
      </w:pPr>
      <w:r w:rsidRPr="00E02D5B">
        <w:rPr>
          <w:rFonts w:ascii="Times New Roman" w:eastAsia="Times New Roman" w:hAnsi="Times New Roman"/>
          <w:color w:val="222222"/>
          <w:sz w:val="28"/>
          <w:szCs w:val="28"/>
          <w:lang w:val="en-US" w:eastAsia="en-IN" w:bidi="hi-IN"/>
        </w:rPr>
        <w:t>For, Chartered Accountants Association, Ahmedabad</w:t>
      </w:r>
    </w:p>
    <w:p w:rsidR="006E73BC" w:rsidRPr="00E02D5B" w:rsidRDefault="006E73BC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en-IN" w:bidi="hi-IN"/>
        </w:rPr>
      </w:pPr>
      <w:r w:rsidRPr="00E02D5B">
        <w:rPr>
          <w:rFonts w:ascii="Times New Roman" w:eastAsia="Times New Roman" w:hAnsi="Times New Roman"/>
          <w:color w:val="222222"/>
          <w:sz w:val="28"/>
          <w:szCs w:val="28"/>
          <w:lang w:val="en-US" w:eastAsia="en-IN" w:bidi="hi-IN"/>
        </w:rPr>
        <w:t> </w:t>
      </w:r>
    </w:p>
    <w:p w:rsidR="006E73BC" w:rsidRPr="00E02D5B" w:rsidRDefault="006E73BC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en-IN" w:bidi="hi-IN"/>
        </w:rPr>
      </w:pPr>
      <w:r w:rsidRPr="00E02D5B">
        <w:rPr>
          <w:rFonts w:ascii="Times New Roman" w:eastAsia="Times New Roman" w:hAnsi="Times New Roman"/>
          <w:color w:val="222222"/>
          <w:sz w:val="28"/>
          <w:szCs w:val="28"/>
          <w:lang w:val="en-US" w:eastAsia="en-IN" w:bidi="hi-IN"/>
        </w:rPr>
        <w:t xml:space="preserve">CA. </w:t>
      </w:r>
      <w:proofErr w:type="spellStart"/>
      <w:r w:rsidRPr="00E02D5B">
        <w:rPr>
          <w:rFonts w:ascii="Times New Roman" w:eastAsia="Times New Roman" w:hAnsi="Times New Roman"/>
          <w:color w:val="222222"/>
          <w:sz w:val="28"/>
          <w:szCs w:val="28"/>
          <w:lang w:val="en-US" w:eastAsia="en-IN" w:bidi="hi-IN"/>
        </w:rPr>
        <w:t>Chintan</w:t>
      </w:r>
      <w:proofErr w:type="spellEnd"/>
      <w:r w:rsidRPr="00E02D5B">
        <w:rPr>
          <w:rFonts w:ascii="Times New Roman" w:eastAsia="Times New Roman" w:hAnsi="Times New Roman"/>
          <w:color w:val="222222"/>
          <w:sz w:val="28"/>
          <w:szCs w:val="28"/>
          <w:lang w:val="en-US" w:eastAsia="en-IN" w:bidi="hi-IN"/>
        </w:rPr>
        <w:t xml:space="preserve"> M. </w:t>
      </w:r>
      <w:proofErr w:type="spellStart"/>
      <w:r w:rsidRPr="00E02D5B">
        <w:rPr>
          <w:rFonts w:ascii="Times New Roman" w:eastAsia="Times New Roman" w:hAnsi="Times New Roman"/>
          <w:color w:val="222222"/>
          <w:sz w:val="28"/>
          <w:szCs w:val="28"/>
          <w:lang w:val="en-US" w:eastAsia="en-IN" w:bidi="hi-IN"/>
        </w:rPr>
        <w:t>Doshi</w:t>
      </w:r>
      <w:proofErr w:type="spellEnd"/>
      <w:r w:rsidRPr="00E02D5B">
        <w:rPr>
          <w:rFonts w:ascii="Times New Roman" w:eastAsia="Times New Roman" w:hAnsi="Times New Roman"/>
          <w:color w:val="222222"/>
          <w:sz w:val="28"/>
          <w:szCs w:val="28"/>
          <w:lang w:val="en-US" w:eastAsia="en-IN" w:bidi="hi-IN"/>
        </w:rPr>
        <w:t xml:space="preserve">                     CA. </w:t>
      </w:r>
      <w:proofErr w:type="spellStart"/>
      <w:r w:rsidRPr="00E02D5B">
        <w:rPr>
          <w:rFonts w:ascii="Times New Roman" w:eastAsia="Times New Roman" w:hAnsi="Times New Roman"/>
          <w:color w:val="222222"/>
          <w:sz w:val="28"/>
          <w:szCs w:val="28"/>
          <w:lang w:val="en-US" w:eastAsia="en-IN" w:bidi="hi-IN"/>
        </w:rPr>
        <w:t>Maulik</w:t>
      </w:r>
      <w:proofErr w:type="spellEnd"/>
      <w:r w:rsidRPr="00E02D5B">
        <w:rPr>
          <w:rFonts w:ascii="Times New Roman" w:eastAsia="Times New Roman" w:hAnsi="Times New Roman"/>
          <w:color w:val="222222"/>
          <w:sz w:val="28"/>
          <w:szCs w:val="28"/>
          <w:lang w:val="en-US" w:eastAsia="en-IN" w:bidi="hi-IN"/>
        </w:rPr>
        <w:t xml:space="preserve"> S. Desai</w:t>
      </w:r>
    </w:p>
    <w:p w:rsidR="006E73BC" w:rsidRPr="00E02D5B" w:rsidRDefault="006E73BC" w:rsidP="006E73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en-IN" w:bidi="hi-IN"/>
        </w:rPr>
      </w:pPr>
      <w:r w:rsidRPr="00E02D5B">
        <w:rPr>
          <w:rFonts w:ascii="Times New Roman" w:eastAsia="Times New Roman" w:hAnsi="Times New Roman"/>
          <w:color w:val="222222"/>
          <w:sz w:val="28"/>
          <w:szCs w:val="28"/>
          <w:lang w:val="en-US" w:eastAsia="en-IN" w:bidi="hi-IN"/>
        </w:rPr>
        <w:t>Vice president                                   Hon. Secretary</w:t>
      </w:r>
    </w:p>
    <w:p w:rsidR="006E73BC" w:rsidRPr="00E02D5B" w:rsidRDefault="006E73BC">
      <w:pPr>
        <w:rPr>
          <w:rFonts w:ascii="Times New Roman" w:hAnsi="Times New Roman"/>
        </w:rPr>
      </w:pPr>
    </w:p>
    <w:sectPr w:rsidR="006E73BC" w:rsidRPr="00E02D5B" w:rsidSect="00E02D5B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CD"/>
    <w:rsid w:val="0004510C"/>
    <w:rsid w:val="00080265"/>
    <w:rsid w:val="00213C72"/>
    <w:rsid w:val="002B0E02"/>
    <w:rsid w:val="002F256A"/>
    <w:rsid w:val="004E0BEB"/>
    <w:rsid w:val="004E4E4A"/>
    <w:rsid w:val="00513B33"/>
    <w:rsid w:val="005C3D10"/>
    <w:rsid w:val="005F736E"/>
    <w:rsid w:val="00664783"/>
    <w:rsid w:val="006A19C4"/>
    <w:rsid w:val="006D7EBA"/>
    <w:rsid w:val="006E73BC"/>
    <w:rsid w:val="00794554"/>
    <w:rsid w:val="008120CD"/>
    <w:rsid w:val="008336E0"/>
    <w:rsid w:val="008E329D"/>
    <w:rsid w:val="009D08F7"/>
    <w:rsid w:val="00A90712"/>
    <w:rsid w:val="00AF1772"/>
    <w:rsid w:val="00E02D5B"/>
    <w:rsid w:val="00EE01AD"/>
    <w:rsid w:val="00FC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FD5DD-C6F1-42D8-9893-4167DDF8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0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05282644087959213m-705002485929432824m-8878425238689722646ydp77ceb92fyiv7235885088msonormal">
    <w:name w:val="m_7605282644087959213m_-705002485929432824m_-8878425238689722646ydp77ceb92fyiv7235885088msonormal"/>
    <w:basedOn w:val="Normal"/>
    <w:rsid w:val="008120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styleId="Hyperlink">
    <w:name w:val="Hyperlink"/>
    <w:uiPriority w:val="99"/>
    <w:semiHidden/>
    <w:unhideWhenUsed/>
    <w:rsid w:val="008120CD"/>
    <w:rPr>
      <w:color w:val="0000FF"/>
      <w:u w:val="single"/>
    </w:rPr>
  </w:style>
  <w:style w:type="table" w:styleId="TableGrid">
    <w:name w:val="Table Grid"/>
    <w:basedOn w:val="TableNormal"/>
    <w:uiPriority w:val="39"/>
    <w:rsid w:val="009D0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a-ah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14</cp:revision>
  <dcterms:created xsi:type="dcterms:W3CDTF">2018-04-26T07:58:00Z</dcterms:created>
  <dcterms:modified xsi:type="dcterms:W3CDTF">2018-04-26T09:02:00Z</dcterms:modified>
</cp:coreProperties>
</file>