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25A41" w14:textId="77777777" w:rsidR="00FF6D0F" w:rsidRDefault="00FF6D0F" w:rsidP="00EC1F37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noProof/>
          <w:sz w:val="28"/>
          <w:szCs w:val="28"/>
          <w:lang w:val="en-IN" w:eastAsia="en-IN"/>
        </w:rPr>
        <w:drawing>
          <wp:inline distT="0" distB="0" distL="0" distR="0" wp14:anchorId="14418739" wp14:editId="5A2CA281">
            <wp:extent cx="3638550" cy="6790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538" cy="6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2317" w14:textId="77777777" w:rsidR="00FF6D0F" w:rsidRPr="00934B3E" w:rsidRDefault="00FF6D0F" w:rsidP="00EC1F37">
      <w:pPr>
        <w:rPr>
          <w:rFonts w:asciiTheme="minorHAnsi" w:hAnsiTheme="minorHAnsi"/>
          <w:sz w:val="26"/>
          <w:szCs w:val="26"/>
        </w:rPr>
      </w:pPr>
    </w:p>
    <w:p w14:paraId="296614EF" w14:textId="4765E7A2" w:rsidR="009D061A" w:rsidRPr="00934B3E" w:rsidRDefault="00D05AB2" w:rsidP="00D05AB2">
      <w:pPr>
        <w:shd w:val="clear" w:color="auto" w:fill="FFFFFF"/>
        <w:ind w:left="-426"/>
        <w:rPr>
          <w:rFonts w:ascii="Calibri" w:hAnsi="Calibri"/>
          <w:color w:val="000000" w:themeColor="text1"/>
          <w:sz w:val="26"/>
          <w:szCs w:val="26"/>
        </w:rPr>
      </w:pPr>
      <w:r w:rsidRPr="00934B3E">
        <w:rPr>
          <w:rFonts w:ascii="Calibri" w:hAnsi="Calibri"/>
          <w:color w:val="000000" w:themeColor="text1"/>
          <w:sz w:val="26"/>
          <w:szCs w:val="26"/>
        </w:rPr>
        <w:t>Dear Professional Colleague,</w:t>
      </w:r>
    </w:p>
    <w:p w14:paraId="2B740087" w14:textId="5C0C0FD8" w:rsidR="00D05AB2" w:rsidRPr="00934B3E" w:rsidRDefault="00D05AB2" w:rsidP="00D05AB2">
      <w:pPr>
        <w:shd w:val="clear" w:color="auto" w:fill="FFFFFF"/>
        <w:ind w:left="-426"/>
        <w:rPr>
          <w:rFonts w:ascii="Calibri" w:hAnsi="Calibri"/>
          <w:color w:val="000000" w:themeColor="text1"/>
          <w:sz w:val="26"/>
          <w:szCs w:val="26"/>
        </w:rPr>
      </w:pPr>
    </w:p>
    <w:p w14:paraId="55C8B738" w14:textId="69EC7459" w:rsidR="00D05AB2" w:rsidRPr="00934B3E" w:rsidRDefault="00D05AB2" w:rsidP="00D05AB2">
      <w:pPr>
        <w:shd w:val="clear" w:color="auto" w:fill="FFFFFF"/>
        <w:ind w:left="-426"/>
        <w:rPr>
          <w:rFonts w:ascii="Calibri" w:hAnsi="Calibri"/>
          <w:color w:val="000000" w:themeColor="text1"/>
          <w:sz w:val="26"/>
          <w:szCs w:val="26"/>
        </w:rPr>
      </w:pPr>
      <w:r w:rsidRPr="00934B3E">
        <w:rPr>
          <w:rFonts w:ascii="Calibri" w:hAnsi="Calibri"/>
          <w:color w:val="000000" w:themeColor="text1"/>
          <w:sz w:val="26"/>
          <w:szCs w:val="26"/>
        </w:rPr>
        <w:t>We hope you, your family and all your near and dear ones are keeping in good health.</w:t>
      </w:r>
    </w:p>
    <w:p w14:paraId="1B838B01" w14:textId="77777777" w:rsidR="00D05AB2" w:rsidRPr="00934B3E" w:rsidRDefault="00D05AB2" w:rsidP="00D05AB2">
      <w:pPr>
        <w:shd w:val="clear" w:color="auto" w:fill="FFFFFF"/>
        <w:jc w:val="both"/>
        <w:rPr>
          <w:rFonts w:ascii="Calibri" w:hAnsi="Calibri"/>
          <w:color w:val="000000" w:themeColor="text1"/>
          <w:sz w:val="26"/>
          <w:szCs w:val="26"/>
        </w:rPr>
      </w:pPr>
    </w:p>
    <w:p w14:paraId="4C3DE30D" w14:textId="3DFB2171" w:rsidR="009D061A" w:rsidRPr="00934B3E" w:rsidRDefault="00D05AB2" w:rsidP="00D05AB2">
      <w:pPr>
        <w:shd w:val="clear" w:color="auto" w:fill="FFFFFF"/>
        <w:ind w:left="-426"/>
        <w:jc w:val="both"/>
        <w:rPr>
          <w:rFonts w:ascii="Calibri" w:hAnsi="Calibri"/>
          <w:color w:val="000000" w:themeColor="text1"/>
          <w:sz w:val="26"/>
          <w:szCs w:val="26"/>
        </w:rPr>
      </w:pPr>
      <w:r w:rsidRPr="00934B3E">
        <w:rPr>
          <w:rFonts w:ascii="Calibri" w:hAnsi="Calibri"/>
          <w:color w:val="000000" w:themeColor="text1"/>
          <w:sz w:val="26"/>
          <w:szCs w:val="26"/>
        </w:rPr>
        <w:t xml:space="preserve">Being in Profession, we need to update our knowledge with all changes coming in various laws. So, this time </w:t>
      </w:r>
      <w:r w:rsidR="000254AD">
        <w:rPr>
          <w:rFonts w:ascii="Calibri" w:hAnsi="Calibri"/>
          <w:color w:val="000000" w:themeColor="text1"/>
          <w:sz w:val="26"/>
          <w:szCs w:val="26"/>
        </w:rPr>
        <w:t>w</w:t>
      </w:r>
      <w:r w:rsidR="009D061A" w:rsidRPr="00934B3E">
        <w:rPr>
          <w:rFonts w:ascii="Calibri" w:hAnsi="Calibri"/>
          <w:color w:val="000000" w:themeColor="text1"/>
          <w:sz w:val="26"/>
          <w:szCs w:val="26"/>
        </w:rPr>
        <w:t xml:space="preserve">e are pleased to inform you that </w:t>
      </w:r>
      <w:r w:rsidRPr="00934B3E">
        <w:rPr>
          <w:rFonts w:ascii="Calibri" w:hAnsi="Calibri"/>
          <w:color w:val="000000" w:themeColor="text1"/>
          <w:sz w:val="26"/>
          <w:szCs w:val="26"/>
        </w:rPr>
        <w:t>we are coming with webinar on</w:t>
      </w:r>
      <w:r w:rsidR="00EA2F9F">
        <w:rPr>
          <w:rFonts w:ascii="Calibri" w:hAnsi="Calibri"/>
          <w:color w:val="000000" w:themeColor="text1"/>
          <w:sz w:val="26"/>
          <w:szCs w:val="26"/>
        </w:rPr>
        <w:t xml:space="preserve">: </w:t>
      </w:r>
      <w:r w:rsidR="00EA2F9F" w:rsidRPr="00EA2F9F">
        <w:rPr>
          <w:rFonts w:ascii="Calibri" w:hAnsi="Calibri"/>
          <w:b/>
          <w:bCs/>
          <w:color w:val="000000" w:themeColor="text1"/>
          <w:sz w:val="26"/>
          <w:szCs w:val="26"/>
        </w:rPr>
        <w:t xml:space="preserve">“Workshop on </w:t>
      </w:r>
      <w:r w:rsidR="00EA2F9F">
        <w:rPr>
          <w:rFonts w:ascii="Calibri" w:hAnsi="Calibri"/>
          <w:b/>
          <w:bCs/>
          <w:color w:val="000000" w:themeColor="text1"/>
          <w:sz w:val="26"/>
          <w:szCs w:val="26"/>
        </w:rPr>
        <w:t>GST Amendments</w:t>
      </w:r>
      <w:r w:rsidR="00EA2F9F" w:rsidRPr="00EA2F9F">
        <w:rPr>
          <w:rFonts w:ascii="Calibri" w:hAnsi="Calibri"/>
          <w:b/>
          <w:bCs/>
          <w:color w:val="000000" w:themeColor="text1"/>
          <w:sz w:val="26"/>
          <w:szCs w:val="26"/>
        </w:rPr>
        <w:t>”</w:t>
      </w:r>
    </w:p>
    <w:p w14:paraId="15718C02" w14:textId="77777777" w:rsidR="00D05AB2" w:rsidRPr="00934B3E" w:rsidRDefault="00D05AB2" w:rsidP="00D05AB2">
      <w:pPr>
        <w:shd w:val="clear" w:color="auto" w:fill="FFFFFF"/>
        <w:rPr>
          <w:rFonts w:ascii="Calibri" w:hAnsi="Calibri"/>
          <w:color w:val="000000" w:themeColor="text1"/>
          <w:sz w:val="26"/>
          <w:szCs w:val="26"/>
        </w:rPr>
      </w:pPr>
    </w:p>
    <w:p w14:paraId="64C125A4" w14:textId="63FBA256" w:rsidR="00EC1F37" w:rsidRDefault="009D061A" w:rsidP="00D05AB2">
      <w:pPr>
        <w:shd w:val="clear" w:color="auto" w:fill="FFFFFF"/>
        <w:ind w:hanging="426"/>
        <w:rPr>
          <w:rFonts w:ascii="Calibri" w:hAnsi="Calibri"/>
          <w:color w:val="000000" w:themeColor="text1"/>
          <w:sz w:val="26"/>
          <w:szCs w:val="26"/>
        </w:rPr>
      </w:pPr>
      <w:r w:rsidRPr="00934B3E">
        <w:rPr>
          <w:rFonts w:ascii="Calibri" w:hAnsi="Calibri"/>
          <w:color w:val="000000" w:themeColor="text1"/>
          <w:sz w:val="26"/>
          <w:szCs w:val="26"/>
        </w:rPr>
        <w:t xml:space="preserve">Details of </w:t>
      </w:r>
      <w:r w:rsidR="00D05AB2" w:rsidRPr="00934B3E">
        <w:rPr>
          <w:rFonts w:ascii="Calibri" w:hAnsi="Calibri"/>
          <w:color w:val="000000" w:themeColor="text1"/>
          <w:sz w:val="26"/>
          <w:szCs w:val="26"/>
        </w:rPr>
        <w:t xml:space="preserve">Topic, date, Time and Faculty is as </w:t>
      </w:r>
      <w:proofErr w:type="gramStart"/>
      <w:r w:rsidR="00D05AB2" w:rsidRPr="00934B3E">
        <w:rPr>
          <w:rFonts w:ascii="Calibri" w:hAnsi="Calibri"/>
          <w:color w:val="000000" w:themeColor="text1"/>
          <w:sz w:val="26"/>
          <w:szCs w:val="26"/>
        </w:rPr>
        <w:t>follows</w:t>
      </w:r>
      <w:r w:rsidR="00271D00">
        <w:rPr>
          <w:rFonts w:ascii="Calibri" w:hAnsi="Calibri"/>
          <w:color w:val="000000" w:themeColor="text1"/>
          <w:sz w:val="26"/>
          <w:szCs w:val="26"/>
        </w:rPr>
        <w:t xml:space="preserve"> </w:t>
      </w:r>
      <w:r w:rsidRPr="00934B3E">
        <w:rPr>
          <w:rFonts w:ascii="Calibri" w:hAnsi="Calibri"/>
          <w:color w:val="000000" w:themeColor="text1"/>
          <w:sz w:val="26"/>
          <w:szCs w:val="26"/>
        </w:rPr>
        <w:t>:</w:t>
      </w:r>
      <w:proofErr w:type="gramEnd"/>
      <w:r w:rsidR="00D05AB2" w:rsidRPr="00934B3E">
        <w:rPr>
          <w:rFonts w:ascii="Calibri" w:hAnsi="Calibri"/>
          <w:color w:val="000000" w:themeColor="text1"/>
          <w:sz w:val="26"/>
          <w:szCs w:val="26"/>
        </w:rPr>
        <w:t>-</w:t>
      </w:r>
    </w:p>
    <w:p w14:paraId="7CE7CEF6" w14:textId="77777777" w:rsidR="00271D00" w:rsidRDefault="00271D00" w:rsidP="00271D00">
      <w:pPr>
        <w:shd w:val="clear" w:color="auto" w:fill="FFFFFF"/>
        <w:rPr>
          <w:rFonts w:ascii="Calibri" w:hAnsi="Calibri"/>
          <w:color w:val="000000" w:themeColor="text1"/>
          <w:sz w:val="26"/>
          <w:szCs w:val="26"/>
        </w:rPr>
      </w:pPr>
    </w:p>
    <w:p w14:paraId="3F6E28B5" w14:textId="4668153A" w:rsidR="00271D00" w:rsidRPr="00271D00" w:rsidRDefault="00EA2F9F" w:rsidP="00271D00">
      <w:pPr>
        <w:shd w:val="clear" w:color="auto" w:fill="FFFFFF"/>
        <w:ind w:left="-426"/>
        <w:jc w:val="both"/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</w:pPr>
      <w:r w:rsidRPr="00271D00">
        <w:rPr>
          <w:rFonts w:ascii="Calibri" w:hAnsi="Calibri"/>
          <w:b/>
          <w:bCs/>
          <w:color w:val="000000" w:themeColor="text1"/>
          <w:sz w:val="32"/>
          <w:szCs w:val="32"/>
          <w:highlight w:val="yellow"/>
          <w:u w:val="single"/>
        </w:rPr>
        <w:t>Event on: 26</w:t>
      </w:r>
      <w:r w:rsidRPr="00271D00">
        <w:rPr>
          <w:rFonts w:ascii="Calibri" w:hAnsi="Calibri"/>
          <w:b/>
          <w:bCs/>
          <w:color w:val="000000" w:themeColor="text1"/>
          <w:sz w:val="32"/>
          <w:szCs w:val="32"/>
          <w:highlight w:val="yellow"/>
          <w:u w:val="single"/>
          <w:vertAlign w:val="superscript"/>
        </w:rPr>
        <w:t>th</w:t>
      </w:r>
      <w:r w:rsidR="00271D00" w:rsidRPr="00271D00">
        <w:rPr>
          <w:rFonts w:ascii="Calibri" w:hAnsi="Calibri"/>
          <w:b/>
          <w:bCs/>
          <w:color w:val="000000" w:themeColor="text1"/>
          <w:sz w:val="32"/>
          <w:szCs w:val="32"/>
          <w:highlight w:val="yellow"/>
          <w:u w:val="single"/>
        </w:rPr>
        <w:t xml:space="preserve"> </w:t>
      </w:r>
      <w:r w:rsidRPr="00271D00">
        <w:rPr>
          <w:rFonts w:ascii="Calibri" w:hAnsi="Calibri"/>
          <w:b/>
          <w:bCs/>
          <w:color w:val="000000" w:themeColor="text1"/>
          <w:sz w:val="32"/>
          <w:szCs w:val="32"/>
          <w:highlight w:val="yellow"/>
          <w:u w:val="single"/>
        </w:rPr>
        <w:t>Mar,2021 Friday.</w:t>
      </w:r>
    </w:p>
    <w:tbl>
      <w:tblPr>
        <w:tblW w:w="1005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559"/>
        <w:gridCol w:w="1701"/>
        <w:gridCol w:w="2542"/>
      </w:tblGrid>
      <w:tr w:rsidR="00EA2F9F" w:rsidRPr="00934B3E" w14:paraId="0204B07E" w14:textId="2AEE88EA" w:rsidTr="00271D00">
        <w:trPr>
          <w:trHeight w:val="29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11AB" w14:textId="5F3D260E" w:rsidR="00EA2F9F" w:rsidRPr="00934B3E" w:rsidRDefault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200" w:afterAutospacing="0" w:line="288" w:lineRule="atLeast"/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 w:rsidRPr="00934B3E">
              <w:rPr>
                <w:rFonts w:asciiTheme="minorHAnsi" w:hAnsiTheme="minorHAnsi"/>
                <w:sz w:val="26"/>
                <w:szCs w:val="26"/>
                <w:lang w:val="en-US" w:eastAsia="en-US"/>
              </w:rPr>
              <w:t>Topic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BF4F" w14:textId="706F862E" w:rsidR="00EA2F9F" w:rsidRPr="00934B3E" w:rsidRDefault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200" w:afterAutospacing="0" w:line="288" w:lineRule="atLeast"/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 w:rsidRPr="00934B3E">
              <w:rPr>
                <w:rFonts w:asciiTheme="minorHAnsi" w:hAnsiTheme="minorHAnsi"/>
                <w:sz w:val="26"/>
                <w:szCs w:val="26"/>
                <w:lang w:val="en-US" w:eastAsia="en-US"/>
              </w:rPr>
              <w:t>Time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3302" w14:textId="77777777" w:rsidR="00EA2F9F" w:rsidRPr="00934B3E" w:rsidRDefault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200" w:afterAutospacing="0" w:line="288" w:lineRule="atLeast"/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 w:rsidRPr="00934B3E">
              <w:rPr>
                <w:rFonts w:asciiTheme="minorHAnsi" w:hAnsiTheme="minorHAnsi"/>
                <w:sz w:val="26"/>
                <w:szCs w:val="26"/>
                <w:lang w:val="en-US" w:eastAsia="en-US"/>
              </w:rPr>
              <w:t>Faculty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14:paraId="1C074FB4" w14:textId="77777777" w:rsidR="00EA2F9F" w:rsidRPr="00934B3E" w:rsidRDefault="00EA2F9F" w:rsidP="00A00089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200" w:afterAutospacing="0" w:line="288" w:lineRule="atLeast"/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</w:p>
        </w:tc>
      </w:tr>
      <w:tr w:rsidR="00EA2F9F" w:rsidRPr="00934B3E" w14:paraId="542F906E" w14:textId="38B209D4" w:rsidTr="00271D00">
        <w:trPr>
          <w:trHeight w:val="27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5230" w14:textId="271AFC4F" w:rsidR="00EA2F9F" w:rsidRPr="00EA2F9F" w:rsidRDefault="00EA2F9F" w:rsidP="00271D00">
            <w:pPr>
              <w:pStyle w:val="m-7588988191474857814m82562434620890100m-1024651587510549621gmail-m7605282644087959213m-705002485929432824m-8878425238689722646ydp77ceb92fyiv7235885088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 xml:space="preserve">GST </w:t>
            </w:r>
            <w:r w:rsidRPr="00EA2F9F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 xml:space="preserve">Amendments applicable from 1st </w:t>
            </w:r>
            <w:r w:rsidR="00271D00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A</w:t>
            </w:r>
            <w:r w:rsidRPr="00EA2F9F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pril 2021</w:t>
            </w:r>
            <w:r w:rsidR="00271D00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5F3BCA30" w14:textId="77777777" w:rsidR="00EA2F9F" w:rsidRPr="00EA2F9F" w:rsidRDefault="00EA2F9F" w:rsidP="00271D00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13C8699C" w14:textId="0AD9876F" w:rsidR="00EA2F9F" w:rsidRDefault="00EA2F9F" w:rsidP="00271D00">
            <w:pPr>
              <w:pStyle w:val="m-7588988191474857814m82562434620890100m-1024651587510549621gmail-m7605282644087959213m-705002485929432824m-8878425238689722646ydp77ceb92fyiv7235885088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</w:pPr>
            <w:r w:rsidRPr="00EA2F9F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Understanding GST refund eligibility along with various scenario under which GST refund can be claimed considering recent amendments</w:t>
            </w:r>
            <w:r w:rsidR="00271D00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63013655" w14:textId="7F042D19" w:rsidR="00EA2F9F" w:rsidRPr="00934B3E" w:rsidRDefault="00EA2F9F" w:rsidP="00271D00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DDDA" w14:textId="0165B147" w:rsidR="00EA2F9F" w:rsidRPr="00934B3E" w:rsidRDefault="00EA2F9F" w:rsidP="00EC1F37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/>
                <w:sz w:val="26"/>
                <w:szCs w:val="26"/>
                <w:lang w:eastAsia="en-US"/>
              </w:rPr>
              <w:t>4</w:t>
            </w:r>
            <w:r w:rsidRPr="00934B3E">
              <w:rPr>
                <w:rFonts w:asciiTheme="minorHAnsi" w:hAnsiTheme="minorHAnsi"/>
                <w:sz w:val="26"/>
                <w:szCs w:val="26"/>
                <w:lang w:eastAsia="en-US"/>
              </w:rPr>
              <w:t>.00 pm to 5.</w:t>
            </w:r>
            <w:r>
              <w:rPr>
                <w:rFonts w:asciiTheme="minorHAnsi" w:hAnsiTheme="minorHAnsi"/>
                <w:sz w:val="26"/>
                <w:szCs w:val="26"/>
                <w:lang w:eastAsia="en-US"/>
              </w:rPr>
              <w:t>0</w:t>
            </w:r>
            <w:r w:rsidRPr="00934B3E">
              <w:rPr>
                <w:rFonts w:asciiTheme="minorHAnsi" w:hAnsiTheme="minorHAnsi"/>
                <w:sz w:val="26"/>
                <w:szCs w:val="26"/>
                <w:lang w:eastAsia="en-US"/>
              </w:rPr>
              <w:t>0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EAE8" w14:textId="77777777" w:rsidR="00EA2F9F" w:rsidRDefault="00EA2F9F" w:rsidP="00EC1F37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val="en-US" w:eastAsia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 w:eastAsia="en-US"/>
              </w:rPr>
              <w:t>Dr.Adv.CA.</w:t>
            </w:r>
          </w:p>
          <w:p w14:paraId="6A8DA8CE" w14:textId="155A5B2A" w:rsidR="00EA2F9F" w:rsidRPr="00934B3E" w:rsidRDefault="00EA2F9F" w:rsidP="00EC1F37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val="en-US" w:eastAsia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 w:eastAsia="en-US"/>
              </w:rPr>
              <w:t>IP.</w:t>
            </w:r>
            <w:r w:rsidR="00271D00">
              <w:rPr>
                <w:rFonts w:asciiTheme="minorHAnsi" w:hAnsiTheme="minorHAns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lang w:val="en-US" w:eastAsia="en-US"/>
              </w:rPr>
              <w:t>Avinash Poddar</w:t>
            </w:r>
          </w:p>
          <w:p w14:paraId="47D1BC3F" w14:textId="7A24DAF8" w:rsidR="00EA2F9F" w:rsidRPr="00934B3E" w:rsidRDefault="00EA2F9F" w:rsidP="00EC1F37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8F4" w14:textId="19ADE0CC" w:rsidR="00EA2F9F" w:rsidRPr="00934B3E" w:rsidRDefault="00EA2F9F" w:rsidP="00EA2F9F">
            <w:pPr>
              <w:spacing w:after="160" w:line="259" w:lineRule="auto"/>
              <w:jc w:val="center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978EC20" wp14:editId="3E95ADFA">
                  <wp:extent cx="1524000" cy="15701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7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F9F" w:rsidRPr="00934B3E" w14:paraId="39937E93" w14:textId="77777777" w:rsidTr="00271D00">
        <w:trPr>
          <w:trHeight w:val="26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B5A0" w14:textId="562D68D1" w:rsidR="00EA2F9F" w:rsidRPr="00271D00" w:rsidRDefault="00271D00" w:rsidP="00271D00">
            <w:pPr>
              <w:pStyle w:val="m-7588988191474857814m82562434620890100m-1024651587510549621gmail-m7605282644087959213m-705002485929432824m-8878425238689722646ydp77ceb92fyiv7235885088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</w:pPr>
            <w:r w:rsidRPr="00271D00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Tools for making GST reconciliation easy along with Tally tools for auto GST Reconciliations</w:t>
            </w:r>
            <w:r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5C77FAB6" w14:textId="77777777" w:rsidR="00271D00" w:rsidRPr="00271D00" w:rsidRDefault="00271D00" w:rsidP="00271D00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8C20CE" w14:textId="62D7C626" w:rsidR="00271D00" w:rsidRPr="00934B3E" w:rsidRDefault="00271D00" w:rsidP="00271D00">
            <w:pPr>
              <w:pStyle w:val="m-7588988191474857814m82562434620890100m-1024651587510549621gmail-m7605282644087959213m-705002485929432824m-8878425238689722646ydp77ceb92fyiv7235885088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6"/>
                <w:szCs w:val="2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Pr="00271D00"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ools to ensure GST Compliance along with GST compliance Tracker</w:t>
            </w:r>
            <w:r>
              <w:rPr>
                <w:rFonts w:ascii="Calibri" w:hAnsi="Calibri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5887" w14:textId="34C263AE" w:rsidR="00EA2F9F" w:rsidRPr="00934B3E" w:rsidRDefault="00EA2F9F" w:rsidP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/>
                <w:sz w:val="26"/>
                <w:szCs w:val="26"/>
                <w:lang w:eastAsia="en-US"/>
              </w:rPr>
              <w:t>5</w:t>
            </w:r>
            <w:r w:rsidRPr="00934B3E">
              <w:rPr>
                <w:rFonts w:asciiTheme="minorHAnsi" w:hAnsiTheme="minorHAnsi"/>
                <w:sz w:val="26"/>
                <w:szCs w:val="26"/>
                <w:lang w:eastAsia="en-US"/>
              </w:rPr>
              <w:t xml:space="preserve">.00 pm to </w:t>
            </w:r>
            <w:r>
              <w:rPr>
                <w:rFonts w:asciiTheme="minorHAnsi" w:hAnsiTheme="minorHAnsi"/>
                <w:sz w:val="26"/>
                <w:szCs w:val="26"/>
                <w:lang w:eastAsia="en-US"/>
              </w:rPr>
              <w:t>5</w:t>
            </w:r>
            <w:r w:rsidRPr="00934B3E">
              <w:rPr>
                <w:rFonts w:asciiTheme="minorHAnsi" w:hAnsiTheme="minorHAnsi"/>
                <w:sz w:val="26"/>
                <w:szCs w:val="26"/>
                <w:lang w:eastAsia="en-US"/>
              </w:rPr>
              <w:t>.</w:t>
            </w:r>
            <w:r>
              <w:rPr>
                <w:rFonts w:asciiTheme="minorHAnsi" w:hAnsiTheme="minorHAnsi"/>
                <w:sz w:val="26"/>
                <w:szCs w:val="26"/>
                <w:lang w:eastAsia="en-US"/>
              </w:rPr>
              <w:t>45</w:t>
            </w:r>
            <w:r w:rsidRPr="00934B3E">
              <w:rPr>
                <w:rFonts w:asciiTheme="minorHAnsi" w:hAnsiTheme="minorHAnsi"/>
                <w:sz w:val="26"/>
                <w:szCs w:val="26"/>
                <w:lang w:eastAsia="en-US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F6CB" w14:textId="77777777" w:rsidR="00EA2F9F" w:rsidRPr="00934B3E" w:rsidRDefault="00EA2F9F" w:rsidP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val="en-US" w:eastAsia="en-US"/>
              </w:rPr>
            </w:pPr>
            <w:r w:rsidRPr="00934B3E">
              <w:rPr>
                <w:rFonts w:asciiTheme="minorHAnsi" w:hAnsiTheme="minorHAnsi"/>
                <w:sz w:val="26"/>
                <w:szCs w:val="26"/>
                <w:lang w:val="en-US" w:eastAsia="en-US"/>
              </w:rPr>
              <w:t>CA. Sonal Jain</w:t>
            </w:r>
          </w:p>
          <w:p w14:paraId="2CF7F6C8" w14:textId="77777777" w:rsidR="00EA2F9F" w:rsidRPr="00934B3E" w:rsidRDefault="00EA2F9F" w:rsidP="00EA2F9F">
            <w:pPr>
              <w:pStyle w:val="m-7588988191474857814m82562434620890100m-1024651587510549621gmail-m7605282644087959213m-705002485929432824m-8878425238689722646ydp77ceb92fyiv7235885088msonormal"/>
              <w:spacing w:before="0" w:beforeAutospacing="0" w:after="0" w:afterAutospacing="0"/>
              <w:rPr>
                <w:rFonts w:asciiTheme="minorHAnsi" w:hAnsi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1ED" w14:textId="21D02EC9" w:rsidR="00EA2F9F" w:rsidRPr="00934B3E" w:rsidRDefault="00EA2F9F" w:rsidP="00EA2F9F">
            <w:pPr>
              <w:spacing w:after="160" w:line="259" w:lineRule="auto"/>
              <w:rPr>
                <w:noProof/>
                <w:sz w:val="26"/>
                <w:szCs w:val="26"/>
              </w:rPr>
            </w:pPr>
            <w:r w:rsidRPr="00934B3E">
              <w:rPr>
                <w:noProof/>
                <w:sz w:val="26"/>
                <w:szCs w:val="26"/>
                <w:lang w:val="en-IN" w:eastAsia="en-IN"/>
              </w:rPr>
              <w:drawing>
                <wp:inline distT="0" distB="0" distL="0" distR="0" wp14:anchorId="4A9F88B8" wp14:editId="24C36734">
                  <wp:extent cx="1658783" cy="17214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13" cy="1737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EDBFD" w14:textId="77777777" w:rsidR="00934B3E" w:rsidRDefault="00EC1F37" w:rsidP="00934B3E">
      <w:pPr>
        <w:pStyle w:val="m-7588988191474857814m82562434620890100m-1024651587510549621gmail-m7605282644087959213m-705002485929432824m-8878425238689722646ydp77ceb92fyiv7235885088msonormal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  <w:lang w:val="en-US"/>
        </w:rPr>
      </w:pPr>
      <w:r w:rsidRPr="00934B3E">
        <w:rPr>
          <w:rFonts w:asciiTheme="minorHAnsi" w:hAnsiTheme="minorHAnsi"/>
          <w:sz w:val="26"/>
          <w:szCs w:val="26"/>
          <w:lang w:val="en-US"/>
        </w:rPr>
        <w:t> </w:t>
      </w:r>
    </w:p>
    <w:p w14:paraId="77D0ECE9" w14:textId="64874FAF" w:rsidR="00A00089" w:rsidRPr="00934B3E" w:rsidRDefault="00934B3E" w:rsidP="00934B3E">
      <w:pPr>
        <w:pStyle w:val="m-7588988191474857814m82562434620890100m-1024651587510549621gmail-m7605282644087959213m-705002485929432824m-8878425238689722646ydp77ceb92fyiv7235885088msonormal"/>
        <w:spacing w:before="0" w:beforeAutospacing="0" w:after="0" w:afterAutospacing="0"/>
        <w:ind w:left="-284" w:hanging="426"/>
        <w:jc w:val="both"/>
        <w:rPr>
          <w:rFonts w:asciiTheme="minorHAnsi" w:hAnsiTheme="minorHAnsi"/>
          <w:sz w:val="26"/>
          <w:szCs w:val="26"/>
          <w:lang w:val="en-US"/>
        </w:rPr>
      </w:pPr>
      <w:r>
        <w:rPr>
          <w:rFonts w:ascii="Calibri" w:hAnsi="Calibri"/>
          <w:color w:val="000000" w:themeColor="text1"/>
          <w:sz w:val="26"/>
          <w:szCs w:val="26"/>
        </w:rPr>
        <w:t xml:space="preserve">       </w:t>
      </w:r>
      <w:r w:rsidR="00A00089" w:rsidRPr="00934B3E">
        <w:rPr>
          <w:rFonts w:ascii="Calibri" w:hAnsi="Calibri"/>
          <w:color w:val="000000" w:themeColor="text1"/>
          <w:sz w:val="26"/>
          <w:szCs w:val="26"/>
        </w:rPr>
        <w:t>The Fees for Member Rs. 100/- and Non-Member Rs. 125/- per Session. Online Registration and Payment link.</w:t>
      </w:r>
    </w:p>
    <w:p w14:paraId="5864EAC6" w14:textId="7FCCAF6A" w:rsidR="00A00089" w:rsidRPr="00934B3E" w:rsidRDefault="00A00089" w:rsidP="00A00089">
      <w:pPr>
        <w:shd w:val="clear" w:color="auto" w:fill="FFFFFF"/>
        <w:ind w:left="-426"/>
        <w:jc w:val="both"/>
        <w:rPr>
          <w:rFonts w:ascii="Calibri" w:hAnsi="Calibri"/>
          <w:color w:val="000000" w:themeColor="text1"/>
          <w:sz w:val="26"/>
          <w:szCs w:val="26"/>
        </w:rPr>
      </w:pPr>
    </w:p>
    <w:p w14:paraId="6A726DD7" w14:textId="3F8FEAAC" w:rsidR="00A00089" w:rsidRPr="00934B3E" w:rsidRDefault="00A00089" w:rsidP="00A00089">
      <w:pPr>
        <w:shd w:val="clear" w:color="auto" w:fill="FFFFFF"/>
        <w:jc w:val="both"/>
        <w:rPr>
          <w:rFonts w:ascii="Calibri" w:hAnsi="Calibri"/>
          <w:color w:val="000000" w:themeColor="text1"/>
          <w:sz w:val="26"/>
          <w:szCs w:val="26"/>
        </w:rPr>
      </w:pPr>
      <w:proofErr w:type="spellStart"/>
      <w:r w:rsidRPr="00934B3E">
        <w:rPr>
          <w:rFonts w:ascii="Calibri" w:hAnsi="Calibri"/>
          <w:color w:val="000000" w:themeColor="text1"/>
          <w:sz w:val="26"/>
          <w:szCs w:val="26"/>
          <w:highlight w:val="yellow"/>
        </w:rPr>
        <w:t>Xxxxxxxxxxxxxxxx</w:t>
      </w:r>
      <w:proofErr w:type="spellEnd"/>
      <w:r w:rsidRPr="00934B3E">
        <w:rPr>
          <w:rFonts w:ascii="Calibri" w:hAnsi="Calibri"/>
          <w:color w:val="000000" w:themeColor="text1"/>
          <w:sz w:val="26"/>
          <w:szCs w:val="26"/>
          <w:highlight w:val="yellow"/>
        </w:rPr>
        <w:t xml:space="preserve"> write the link     </w:t>
      </w:r>
      <w:proofErr w:type="spellStart"/>
      <w:r w:rsidRPr="00934B3E">
        <w:rPr>
          <w:rFonts w:ascii="Calibri" w:hAnsi="Calibri"/>
          <w:color w:val="000000" w:themeColor="text1"/>
          <w:sz w:val="26"/>
          <w:szCs w:val="26"/>
          <w:highlight w:val="yellow"/>
        </w:rPr>
        <w:t>xxxxxxxxxxxxxxxxx</w:t>
      </w:r>
      <w:proofErr w:type="spellEnd"/>
    </w:p>
    <w:p w14:paraId="3645C0B1" w14:textId="77777777" w:rsidR="00A00089" w:rsidRDefault="00A00089" w:rsidP="00EC1F37">
      <w:pPr>
        <w:pStyle w:val="m-7588988191474857814m82562434620890100m-1024651587510549621gmail-m7605282644087959213m-705002485929432824m-8878425238689722646ydp77ceb92fyiv7235885088msonormal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1CFDCDC5" w14:textId="1BA630BD" w:rsidR="00A00089" w:rsidRPr="00A00089" w:rsidRDefault="00A00089" w:rsidP="00934B3E">
      <w:pPr>
        <w:ind w:left="-709" w:firstLine="142"/>
        <w:jc w:val="both"/>
        <w:rPr>
          <w:rFonts w:asciiTheme="minorHAnsi" w:hAnsiTheme="minorHAnsi"/>
          <w:color w:val="000000"/>
          <w:lang w:val="en-US"/>
        </w:rPr>
      </w:pPr>
      <w:r w:rsidRPr="00A00089">
        <w:rPr>
          <w:rFonts w:asciiTheme="minorHAnsi" w:hAnsiTheme="minorHAnsi"/>
          <w:color w:val="000000"/>
          <w:lang w:val="en-US"/>
        </w:rPr>
        <w:t xml:space="preserve">For, Chartered Accountants Association, </w:t>
      </w:r>
      <w:r>
        <w:rPr>
          <w:rFonts w:asciiTheme="minorHAnsi" w:hAnsiTheme="minorHAnsi"/>
          <w:color w:val="000000"/>
          <w:lang w:val="en-US"/>
        </w:rPr>
        <w:t xml:space="preserve">   </w:t>
      </w:r>
      <w:r w:rsidR="00934B3E">
        <w:rPr>
          <w:rFonts w:asciiTheme="minorHAnsi" w:hAnsiTheme="minorHAnsi"/>
          <w:color w:val="000000"/>
          <w:lang w:val="en-US"/>
        </w:rPr>
        <w:t xml:space="preserve"> </w:t>
      </w:r>
      <w:r>
        <w:rPr>
          <w:rFonts w:asciiTheme="minorHAnsi" w:hAnsiTheme="minorHAnsi"/>
          <w:color w:val="000000"/>
          <w:lang w:val="en-US"/>
        </w:rPr>
        <w:t xml:space="preserve">  </w:t>
      </w:r>
      <w:r w:rsidR="00934B3E">
        <w:rPr>
          <w:rFonts w:asciiTheme="minorHAnsi" w:hAnsiTheme="minorHAnsi"/>
          <w:color w:val="000000"/>
          <w:lang w:val="en-US"/>
        </w:rPr>
        <w:t xml:space="preserve">       </w:t>
      </w:r>
      <w:r>
        <w:rPr>
          <w:rFonts w:asciiTheme="minorHAnsi" w:hAnsiTheme="minorHAnsi"/>
          <w:color w:val="000000"/>
          <w:lang w:val="en-US"/>
        </w:rPr>
        <w:t xml:space="preserve"> For, Study Circle (Indirect Tax) Committee of </w:t>
      </w:r>
    </w:p>
    <w:p w14:paraId="1265F4FA" w14:textId="44DB3356" w:rsidR="00EC1F37" w:rsidRPr="00A00089" w:rsidRDefault="00A00089" w:rsidP="00934B3E">
      <w:pPr>
        <w:ind w:left="-426" w:hanging="141"/>
        <w:jc w:val="both"/>
        <w:rPr>
          <w:rFonts w:asciiTheme="minorHAnsi" w:hAnsiTheme="minorHAnsi"/>
          <w:color w:val="000000"/>
          <w:lang w:val="en-US"/>
        </w:rPr>
      </w:pPr>
      <w:r w:rsidRPr="00A00089">
        <w:rPr>
          <w:rFonts w:asciiTheme="minorHAnsi" w:hAnsiTheme="minorHAnsi"/>
          <w:color w:val="000000"/>
          <w:lang w:val="en-US"/>
        </w:rPr>
        <w:t>Ahmedabad</w:t>
      </w:r>
      <w:r w:rsidR="00934B3E">
        <w:rPr>
          <w:rFonts w:asciiTheme="minorHAnsi" w:hAnsiTheme="minorHAnsi"/>
          <w:color w:val="000000"/>
          <w:lang w:val="en-US"/>
        </w:rPr>
        <w:t xml:space="preserve">                                                                  Chartered Accountants Association, Ahmedabad</w:t>
      </w:r>
    </w:p>
    <w:p w14:paraId="6C73DDE1" w14:textId="77777777" w:rsidR="00E54D41" w:rsidRPr="00A00089" w:rsidRDefault="00E54D41" w:rsidP="00EC1F37">
      <w:pPr>
        <w:jc w:val="both"/>
        <w:rPr>
          <w:rFonts w:asciiTheme="minorHAnsi" w:hAnsiTheme="minorHAnsi"/>
          <w:color w:val="000000"/>
          <w:lang w:val="en-US"/>
        </w:rPr>
      </w:pPr>
    </w:p>
    <w:p w14:paraId="3413F062" w14:textId="77777777" w:rsidR="00EC1F37" w:rsidRPr="00A00089" w:rsidRDefault="00EC1F37" w:rsidP="00EC1F37">
      <w:pPr>
        <w:jc w:val="both"/>
        <w:rPr>
          <w:rFonts w:asciiTheme="minorHAnsi" w:hAnsiTheme="minorHAnsi"/>
          <w:color w:val="000000"/>
          <w:lang w:val="en-US"/>
        </w:rPr>
      </w:pPr>
    </w:p>
    <w:tbl>
      <w:tblPr>
        <w:tblStyle w:val="TableGrid"/>
        <w:tblW w:w="9747" w:type="dxa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502"/>
      </w:tblGrid>
      <w:tr w:rsidR="00EC1F37" w:rsidRPr="00A00089" w14:paraId="02E69051" w14:textId="77777777" w:rsidTr="00934B3E">
        <w:tc>
          <w:tcPr>
            <w:tcW w:w="2245" w:type="dxa"/>
          </w:tcPr>
          <w:p w14:paraId="7BF9ABF3" w14:textId="39CD1443" w:rsidR="00EC1F37" w:rsidRPr="00A00089" w:rsidRDefault="00EC1F37" w:rsidP="00EC1F37">
            <w:pPr>
              <w:jc w:val="both"/>
              <w:rPr>
                <w:rFonts w:asciiTheme="minorHAnsi" w:hAnsiTheme="minorHAnsi"/>
                <w:color w:val="000000"/>
                <w:lang w:val="en-US"/>
              </w:rPr>
            </w:pPr>
            <w:r w:rsidRPr="00A00089">
              <w:rPr>
                <w:rFonts w:asciiTheme="minorHAnsi" w:hAnsiTheme="minorHAnsi"/>
                <w:color w:val="000000"/>
                <w:lang w:val="en-US"/>
              </w:rPr>
              <w:t xml:space="preserve">CA. </w:t>
            </w:r>
            <w:r w:rsidR="00A00089" w:rsidRPr="00A00089">
              <w:rPr>
                <w:rFonts w:asciiTheme="minorHAnsi" w:hAnsiTheme="minorHAnsi"/>
                <w:color w:val="000000"/>
                <w:lang w:val="en-US"/>
              </w:rPr>
              <w:t>Ketan Mistry</w:t>
            </w:r>
          </w:p>
          <w:p w14:paraId="34468D01" w14:textId="67C5B206" w:rsidR="00EC1F37" w:rsidRPr="00A00089" w:rsidRDefault="00A00089" w:rsidP="00EC1F37">
            <w:pPr>
              <w:jc w:val="both"/>
              <w:rPr>
                <w:rFonts w:asciiTheme="minorHAnsi" w:hAnsiTheme="minorHAnsi"/>
                <w:color w:val="000000"/>
                <w:lang w:val="en-US"/>
              </w:rPr>
            </w:pPr>
            <w:r w:rsidRPr="00A00089">
              <w:rPr>
                <w:rFonts w:asciiTheme="minorHAnsi" w:hAnsiTheme="minorHAnsi"/>
                <w:color w:val="000000"/>
                <w:lang w:val="en-US"/>
              </w:rPr>
              <w:t>President</w:t>
            </w:r>
          </w:p>
        </w:tc>
        <w:tc>
          <w:tcPr>
            <w:tcW w:w="7502" w:type="dxa"/>
          </w:tcPr>
          <w:tbl>
            <w:tblPr>
              <w:tblStyle w:val="TableGrid"/>
              <w:tblpPr w:leftFromText="180" w:rightFromText="180" w:vertAnchor="text" w:horzAnchor="margin" w:tblpXSpec="right" w:tblpY="-2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2520"/>
            </w:tblGrid>
            <w:tr w:rsidR="00934B3E" w:rsidRPr="00A00089" w14:paraId="2EBE7B07" w14:textId="77777777" w:rsidTr="00934B3E">
              <w:tc>
                <w:tcPr>
                  <w:tcW w:w="2245" w:type="dxa"/>
                </w:tcPr>
                <w:p w14:paraId="0BA0E53F" w14:textId="77777777" w:rsidR="00934B3E" w:rsidRPr="00A00089" w:rsidRDefault="00934B3E" w:rsidP="00934B3E">
                  <w:pPr>
                    <w:jc w:val="both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A00089">
                    <w:rPr>
                      <w:rFonts w:asciiTheme="minorHAnsi" w:hAnsiTheme="minorHAnsi"/>
                      <w:color w:val="000000"/>
                      <w:lang w:val="en-US"/>
                    </w:rPr>
                    <w:t xml:space="preserve">CA. </w:t>
                  </w:r>
                  <w:r>
                    <w:rPr>
                      <w:rFonts w:asciiTheme="minorHAnsi" w:hAnsiTheme="minorHAnsi"/>
                      <w:color w:val="000000"/>
                      <w:lang w:val="en-US"/>
                    </w:rPr>
                    <w:t>Bishan Shah</w:t>
                  </w:r>
                </w:p>
                <w:p w14:paraId="368765D9" w14:textId="77777777" w:rsidR="00934B3E" w:rsidRPr="00A00089" w:rsidRDefault="00934B3E" w:rsidP="00934B3E">
                  <w:pPr>
                    <w:jc w:val="both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asciiTheme="minorHAnsi" w:hAnsiTheme="minorHAnsi"/>
                      <w:color w:val="000000"/>
                      <w:lang w:val="en-US"/>
                    </w:rPr>
                    <w:t>Chairman</w:t>
                  </w:r>
                </w:p>
              </w:tc>
              <w:tc>
                <w:tcPr>
                  <w:tcW w:w="2520" w:type="dxa"/>
                </w:tcPr>
                <w:p w14:paraId="035B0602" w14:textId="77777777" w:rsidR="00934B3E" w:rsidRDefault="00934B3E" w:rsidP="00934B3E">
                  <w:pPr>
                    <w:ind w:right="-5094"/>
                    <w:jc w:val="both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A00089">
                    <w:rPr>
                      <w:rFonts w:asciiTheme="minorHAnsi" w:hAnsiTheme="minorHAnsi"/>
                      <w:color w:val="000000"/>
                      <w:lang w:val="en-US"/>
                    </w:rPr>
                    <w:t xml:space="preserve">CA. </w:t>
                  </w:r>
                  <w:r>
                    <w:rPr>
                      <w:rFonts w:asciiTheme="minorHAnsi" w:hAnsiTheme="minorHAnsi"/>
                      <w:color w:val="000000"/>
                      <w:lang w:val="en-US"/>
                    </w:rPr>
                    <w:t xml:space="preserve">Kunal Shah         </w:t>
                  </w:r>
                </w:p>
                <w:p w14:paraId="56023BD7" w14:textId="77777777" w:rsidR="00934B3E" w:rsidRPr="00A00089" w:rsidRDefault="00934B3E" w:rsidP="00934B3E">
                  <w:pPr>
                    <w:ind w:right="-5094"/>
                    <w:jc w:val="both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>
                    <w:rPr>
                      <w:rFonts w:asciiTheme="minorHAnsi" w:hAnsiTheme="minorHAnsi"/>
                      <w:color w:val="000000"/>
                      <w:lang w:val="en-US"/>
                    </w:rPr>
                    <w:t>Convener</w:t>
                  </w:r>
                </w:p>
              </w:tc>
            </w:tr>
          </w:tbl>
          <w:p w14:paraId="310B8A25" w14:textId="77777777" w:rsidR="00934B3E" w:rsidRPr="00A00089" w:rsidRDefault="00EC1F37" w:rsidP="00934B3E">
            <w:pPr>
              <w:ind w:right="-5094"/>
              <w:jc w:val="both"/>
              <w:rPr>
                <w:rFonts w:asciiTheme="minorHAnsi" w:hAnsiTheme="minorHAnsi"/>
                <w:color w:val="000000"/>
                <w:lang w:val="en-US"/>
              </w:rPr>
            </w:pPr>
            <w:r w:rsidRPr="00A00089">
              <w:rPr>
                <w:rFonts w:asciiTheme="minorHAnsi" w:hAnsiTheme="minorHAnsi"/>
                <w:color w:val="000000"/>
                <w:lang w:val="en-US"/>
              </w:rPr>
              <w:t xml:space="preserve">CA. </w:t>
            </w:r>
            <w:proofErr w:type="spellStart"/>
            <w:r w:rsidR="00A00089" w:rsidRPr="00A00089">
              <w:rPr>
                <w:rFonts w:asciiTheme="minorHAnsi" w:hAnsiTheme="minorHAnsi"/>
                <w:color w:val="000000"/>
                <w:lang w:val="en-US"/>
              </w:rPr>
              <w:t>Mihir</w:t>
            </w:r>
            <w:proofErr w:type="spellEnd"/>
            <w:r w:rsidR="00A00089" w:rsidRPr="00A00089">
              <w:rPr>
                <w:rFonts w:asciiTheme="minorHAnsi" w:hAnsiTheme="minorHAnsi"/>
                <w:color w:val="000000"/>
                <w:lang w:val="en-US"/>
              </w:rPr>
              <w:t xml:space="preserve"> </w:t>
            </w:r>
            <w:proofErr w:type="spellStart"/>
            <w:r w:rsidR="00A00089" w:rsidRPr="00A00089">
              <w:rPr>
                <w:rFonts w:asciiTheme="minorHAnsi" w:hAnsiTheme="minorHAnsi"/>
                <w:color w:val="000000"/>
                <w:lang w:val="en-US"/>
              </w:rPr>
              <w:t>Pujara</w:t>
            </w:r>
            <w:proofErr w:type="spellEnd"/>
            <w:r w:rsidR="00934B3E">
              <w:rPr>
                <w:rFonts w:asciiTheme="minorHAnsi" w:hAnsiTheme="minorHAnsi"/>
                <w:color w:val="000000"/>
                <w:lang w:val="en-US"/>
              </w:rPr>
              <w:t xml:space="preserve">          </w:t>
            </w:r>
          </w:p>
          <w:p w14:paraId="2D6E7E0D" w14:textId="58D7C020" w:rsidR="00EC1F37" w:rsidRPr="00A00089" w:rsidRDefault="00A00089" w:rsidP="003B3ECC">
            <w:pPr>
              <w:jc w:val="both"/>
              <w:rPr>
                <w:rFonts w:asciiTheme="minorHAnsi" w:hAnsiTheme="minorHAnsi"/>
                <w:color w:val="000000"/>
                <w:lang w:val="en-US"/>
              </w:rPr>
            </w:pPr>
            <w:r w:rsidRPr="00A00089">
              <w:rPr>
                <w:rFonts w:asciiTheme="minorHAnsi" w:hAnsiTheme="minorHAnsi"/>
                <w:color w:val="000000"/>
                <w:lang w:val="en-US"/>
              </w:rPr>
              <w:t>Hon. Secretary</w:t>
            </w:r>
          </w:p>
        </w:tc>
      </w:tr>
    </w:tbl>
    <w:p w14:paraId="623B33DD" w14:textId="39433FCC" w:rsidR="00EC1F37" w:rsidRDefault="00EC1F37" w:rsidP="00EC1F37">
      <w:pPr>
        <w:jc w:val="both"/>
        <w:rPr>
          <w:rFonts w:asciiTheme="minorHAnsi" w:hAnsiTheme="minorHAnsi"/>
          <w:color w:val="000000"/>
          <w:sz w:val="28"/>
          <w:szCs w:val="28"/>
          <w:lang w:val="en-US"/>
        </w:rPr>
      </w:pPr>
    </w:p>
    <w:sectPr w:rsidR="00EC1F37" w:rsidSect="00472ED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602F"/>
    <w:multiLevelType w:val="hybridMultilevel"/>
    <w:tmpl w:val="63681F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6003"/>
    <w:multiLevelType w:val="hybridMultilevel"/>
    <w:tmpl w:val="F50202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7"/>
    <w:rsid w:val="000254AD"/>
    <w:rsid w:val="00223E91"/>
    <w:rsid w:val="00271D00"/>
    <w:rsid w:val="002C1169"/>
    <w:rsid w:val="002D094A"/>
    <w:rsid w:val="002D57DE"/>
    <w:rsid w:val="003B2AC6"/>
    <w:rsid w:val="003B3ECC"/>
    <w:rsid w:val="003E1519"/>
    <w:rsid w:val="00472EDA"/>
    <w:rsid w:val="004C0433"/>
    <w:rsid w:val="004D5BEC"/>
    <w:rsid w:val="00517E1F"/>
    <w:rsid w:val="0056104B"/>
    <w:rsid w:val="00700751"/>
    <w:rsid w:val="007B1A90"/>
    <w:rsid w:val="007C2FB6"/>
    <w:rsid w:val="008A31EE"/>
    <w:rsid w:val="00934B3E"/>
    <w:rsid w:val="009D061A"/>
    <w:rsid w:val="00A00089"/>
    <w:rsid w:val="00AF2D3E"/>
    <w:rsid w:val="00B51142"/>
    <w:rsid w:val="00B609C7"/>
    <w:rsid w:val="00D05AB2"/>
    <w:rsid w:val="00D438A4"/>
    <w:rsid w:val="00E54D41"/>
    <w:rsid w:val="00EA2F9F"/>
    <w:rsid w:val="00EC1F37"/>
    <w:rsid w:val="00F94147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898F"/>
  <w15:chartTrackingRefBased/>
  <w15:docId w15:val="{00913DF2-6A26-4789-9E0E-E616CDCB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ajorBidi"/>
        <w:bCs/>
        <w:sz w:val="21"/>
        <w:szCs w:val="21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37"/>
    <w:pPr>
      <w:spacing w:after="0" w:line="240" w:lineRule="auto"/>
    </w:pPr>
    <w:rPr>
      <w:rFonts w:ascii="Times New Roman" w:hAnsi="Times New Roman" w:cs="Times New Roman"/>
      <w:bCs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F37"/>
    <w:rPr>
      <w:color w:val="0000FF"/>
      <w:u w:val="single"/>
    </w:rPr>
  </w:style>
  <w:style w:type="paragraph" w:customStyle="1" w:styleId="m-7588988191474857814m82562434620890100m-1024651587510549621gmail-m7605282644087959213m-705002485929432824m-8878425238689722646ydp77ceb92fyiv7235885088msonormal">
    <w:name w:val="m_-7588988191474857814m_82562434620890100m_-1024651587510549621gmail-m7605282644087959213m-705002485929432824m-8878425238689722646ydp77ceb92fyiv7235885088msonormal"/>
    <w:basedOn w:val="Normal"/>
    <w:rsid w:val="00EC1F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C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1F"/>
    <w:rPr>
      <w:rFonts w:ascii="Segoe UI" w:hAnsi="Segoe UI" w:cs="Segoe UI"/>
      <w:bCs w:val="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2019-10-10T12:53:00Z</cp:lastPrinted>
  <dcterms:created xsi:type="dcterms:W3CDTF">2021-03-22T13:04:00Z</dcterms:created>
  <dcterms:modified xsi:type="dcterms:W3CDTF">2021-03-22T13:04:00Z</dcterms:modified>
</cp:coreProperties>
</file>